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65" w:rsidRPr="00DB0665" w:rsidRDefault="00DB0665" w:rsidP="00DB0665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 w:rsidR="00B712DC">
        <w:rPr>
          <w:rFonts w:ascii="Times New Roman" w:eastAsia="Times New Roman" w:hAnsi="Times New Roman" w:cs="Times New Roman"/>
          <w:b/>
          <w:bCs/>
          <w:sz w:val="28"/>
          <w:szCs w:val="28"/>
        </w:rPr>
        <w:t>-2022  о</w:t>
      </w:r>
      <w:r w:rsidR="00B712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қу</w:t>
      </w:r>
      <w:r w:rsidR="00B712D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B712DC">
        <w:rPr>
          <w:rFonts w:ascii="Times New Roman" w:eastAsia="Times New Roman" w:hAnsi="Times New Roman" w:cs="Times New Roman"/>
          <w:b/>
          <w:bCs/>
          <w:sz w:val="28"/>
          <w:szCs w:val="28"/>
        </w:rPr>
        <w:t>жыл</w:t>
      </w:r>
      <w:proofErr w:type="spellEnd"/>
      <w:r w:rsidR="00B712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ына</w:t>
      </w:r>
      <w:proofErr w:type="gram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қмола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Зеренді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ауданы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бөлімі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Иг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ілік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ауылының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жалпы орта білім беретін мектебі</w:t>
      </w:r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» </w:t>
      </w:r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коммуналдық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мекемесінде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қызметтер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саласындағы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есеп</w:t>
      </w:r>
      <w:proofErr w:type="spellEnd"/>
    </w:p>
    <w:p w:rsidR="00DB0665" w:rsidRPr="00DB0665" w:rsidRDefault="00DB0665" w:rsidP="00DB0665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B0665" w:rsidRPr="00E55408" w:rsidRDefault="00DB0665" w:rsidP="00DB0665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Ақмола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облысы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басқармасының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Зеренді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ауд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бөлімі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Игіл</w:t>
      </w:r>
      <w:proofErr w:type="gramEnd"/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ік</w:t>
      </w:r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ауылының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жалпы орта білім беретін  мектебі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коммуналдық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мекемесі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0665" w:rsidRPr="00E55408" w:rsidRDefault="00DB0665" w:rsidP="00DB0665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0665">
        <w:rPr>
          <w:rFonts w:ascii="Times New Roman" w:eastAsia="Times New Roman" w:hAnsi="Times New Roman" w:cs="Times New Roman"/>
          <w:sz w:val="28"/>
          <w:szCs w:val="28"/>
          <w:lang w:val="kk-KZ"/>
        </w:rPr>
        <w:t>Мекен-жайы: Ақмола облысы, Зеренді ауданы,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Игілік ауылы Қанай би көшесі 12 үй</w:t>
      </w:r>
      <w:r w:rsidRPr="00DB066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DB0665" w:rsidRPr="00B712DC" w:rsidRDefault="00DB0665" w:rsidP="00DB0665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12DC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  </w:t>
      </w:r>
      <w:r w:rsidRPr="00B712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871632 </w:t>
      </w:r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52</w:t>
      </w:r>
      <w:r w:rsidRPr="00B712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7</w:t>
      </w:r>
      <w:r w:rsidRPr="00B712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- </w:t>
      </w:r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13</w:t>
      </w:r>
      <w:r w:rsidRPr="00B712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.</w:t>
      </w:r>
      <w:r w:rsidRPr="00B712DC">
        <w:rPr>
          <w:rFonts w:ascii="Times New Roman" w:eastAsia="Times New Roman" w:hAnsi="Times New Roman" w:cs="Times New Roman"/>
          <w:sz w:val="28"/>
          <w:szCs w:val="28"/>
          <w:lang w:val="kk-KZ"/>
        </w:rPr>
        <w:t> Сағат 9-00-ден 18-00-ге дейін жұмыс күні қабылдайды,  13-00-ден 14-00-ге дейін үзіліс беріледі.</w:t>
      </w:r>
    </w:p>
    <w:p w:rsidR="00DB0665" w:rsidRPr="00B712DC" w:rsidRDefault="00DB0665" w:rsidP="00DB0665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54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Игілік</w:t>
      </w:r>
      <w:r w:rsidRPr="00B712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ауылының</w:t>
      </w:r>
      <w:r w:rsidRPr="00E554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жалпы орта білім беретін  мектебі</w:t>
      </w:r>
      <w:r w:rsidRPr="00B712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Pr="00E554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712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коммуналдық</w:t>
      </w:r>
      <w:r w:rsidRPr="00B712DC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712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мемлекеттік мекемесінде  келесі мемлекеттік қызметтер көрсетіледі:</w:t>
      </w:r>
    </w:p>
    <w:p w:rsidR="00DB0665" w:rsidRPr="00DB0665" w:rsidRDefault="00DB0665" w:rsidP="00DB06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DC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DB066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Бастауыш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берудің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беретін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бағдарламалары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ведомстволық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бағыныстылығына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қарамастан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ұйымдарына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құжаттар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DB0665">
        <w:rPr>
          <w:rFonts w:ascii="Times New Roman" w:eastAsia="Times New Roman" w:hAnsi="Times New Roman" w:cs="Times New Roman"/>
          <w:sz w:val="28"/>
          <w:szCs w:val="28"/>
        </w:rPr>
        <w:t>қуға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B0665" w:rsidRPr="00DB0665" w:rsidRDefault="00DB0665" w:rsidP="00DB06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DB0665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беретін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ұйымдар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ауыстыру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құжаттарды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665" w:rsidRPr="00DB0665" w:rsidRDefault="00DB0665" w:rsidP="00DB06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Бастауыш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ұйымдарына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денсаулығына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ұ</w:t>
      </w:r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DB0665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бойы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бара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алмайтын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үйде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оқытуды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құжаттар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B0665" w:rsidRPr="00DB0665" w:rsidRDefault="00DB0665" w:rsidP="00DB06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 «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DB0665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құжаттардың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телнұсқаларын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беру»;</w:t>
      </w:r>
    </w:p>
    <w:p w:rsidR="00DB0665" w:rsidRPr="00DB0665" w:rsidRDefault="00DB0665" w:rsidP="00DB06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тәрбие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бастауыш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орта,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техникалық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кәсі</w:t>
      </w:r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DB0665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, орта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білімнен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кейінгі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бағдарламаларын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асыратын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ұйымдарының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қызметкерлері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оларға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теңестірілген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тұлғаларға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біліктілік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санаттарын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беру (</w:t>
      </w:r>
      <w:proofErr w:type="spellStart"/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растау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аттестаттаудан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өткізуге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құжаттарды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 ».</w:t>
      </w:r>
      <w:proofErr w:type="gramEnd"/>
    </w:p>
    <w:p w:rsidR="00DB0665" w:rsidRPr="00DB0665" w:rsidRDefault="00DB0665" w:rsidP="00DB0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 2021  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көрсетілген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қызметтер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712DC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 ,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соның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8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5"/>
        <w:gridCol w:w="6594"/>
        <w:gridCol w:w="1276"/>
      </w:tblGrid>
      <w:tr w:rsidR="00DB0665" w:rsidRPr="00DB0665" w:rsidTr="00DB066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 </w:t>
            </w:r>
            <w:proofErr w:type="spellStart"/>
            <w:proofErr w:type="gramStart"/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/с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Мемлекеттік</w:t>
            </w:r>
            <w:proofErr w:type="spellEnd"/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қызмет</w:t>
            </w:r>
            <w:proofErr w:type="spellEnd"/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5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Барлығы</w:t>
            </w:r>
            <w:proofErr w:type="spellEnd"/>
          </w:p>
        </w:tc>
      </w:tr>
      <w:tr w:rsidR="00DB0665" w:rsidRPr="00DB0665" w:rsidTr="00DB0665">
        <w:trPr>
          <w:trHeight w:val="996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  1</w:t>
            </w:r>
          </w:p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берудің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бағдарламалары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ведомстволық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бағыныстылығына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қарамастан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қуға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B712DC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</w:tr>
      <w:tr w:rsidR="00DB0665" w:rsidRPr="00DB0665" w:rsidTr="00DB066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бара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алмайтын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0665" w:rsidRPr="00DB0665" w:rsidTr="00DB066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телнұсқаларын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B712DC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B0665" w:rsidRPr="00DB0665" w:rsidTr="00DB066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кәсі</w:t>
            </w:r>
            <w:proofErr w:type="gram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gram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орта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білімнен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бағдарламаларын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асыратын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ұйымдарының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теңестірілген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тұлғаларға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санаттарын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proofErr w:type="gram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растау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аттестаттаудан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FB4154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B0665" w:rsidRPr="00DB0665" w:rsidTr="00DB066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BA5E41" w:rsidP="00DB066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DB0665" w:rsidRPr="00DB0665" w:rsidRDefault="00DB0665" w:rsidP="00DB0665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B0665" w:rsidRPr="00DB0665" w:rsidRDefault="00DB0665" w:rsidP="00FB415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қағаз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тү</w:t>
      </w:r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B0665">
        <w:rPr>
          <w:rFonts w:ascii="Times New Roman" w:eastAsia="Times New Roman" w:hAnsi="Times New Roman" w:cs="Times New Roman"/>
          <w:sz w:val="28"/>
          <w:szCs w:val="28"/>
        </w:rPr>
        <w:t>інде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тегін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көрсетіледі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стандартының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көрсетіледі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B0665" w:rsidRPr="00DB0665" w:rsidRDefault="00DB0665" w:rsidP="00FB415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тәрті</w:t>
      </w:r>
      <w:proofErr w:type="gramStart"/>
      <w:r w:rsidRPr="00DB0665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DB0665">
        <w:rPr>
          <w:rFonts w:ascii="Times New Roman" w:eastAsia="Times New Roman" w:hAnsi="Times New Roman" w:cs="Times New Roman"/>
          <w:sz w:val="28"/>
          <w:szCs w:val="28"/>
        </w:rPr>
        <w:t>өнінде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мектептің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ғимаратында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стендте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жайғастырылған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DB0665" w:rsidRPr="00DB0665" w:rsidRDefault="00DB0665" w:rsidP="00FB415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B712DC">
        <w:rPr>
          <w:rFonts w:ascii="Times New Roman" w:eastAsia="Times New Roman" w:hAnsi="Times New Roman" w:cs="Times New Roman"/>
          <w:sz w:val="28"/>
          <w:szCs w:val="28"/>
          <w:lang w:val="kk-KZ"/>
        </w:rPr>
        <w:t>-2022</w:t>
      </w:r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жиында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көрсетілетін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қызметтер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жөнінде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тақырыптар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талқыланды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DB0665" w:rsidRPr="00DB0665" w:rsidRDefault="00DB0665" w:rsidP="00FB415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негізде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жауапты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қызметкерлермен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мекеме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басшыларымен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көрсетілетін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қызметтер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сапасына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бақылау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жүргізіледі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мәселелері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шағымдар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жоқ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алушылар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тарапынан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арыздар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түскен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665">
        <w:rPr>
          <w:rFonts w:ascii="Times New Roman" w:eastAsia="Times New Roman" w:hAnsi="Times New Roman" w:cs="Times New Roman"/>
          <w:sz w:val="28"/>
          <w:szCs w:val="28"/>
        </w:rPr>
        <w:t>жоқ</w:t>
      </w:r>
      <w:proofErr w:type="spellEnd"/>
      <w:r w:rsidRPr="00DB0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665" w:rsidRPr="00DB0665" w:rsidRDefault="00DB0665" w:rsidP="00FB41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мәселелері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алушылардың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шағымдары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туралы</w:t>
      </w:r>
      <w:proofErr w:type="spellEnd"/>
      <w:proofErr w:type="gram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ақпарат</w:t>
      </w:r>
      <w:proofErr w:type="spellEnd"/>
      <w:r w:rsidRPr="00E55408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2"/>
        <w:gridCol w:w="1197"/>
        <w:gridCol w:w="1207"/>
        <w:gridCol w:w="1124"/>
        <w:gridCol w:w="1483"/>
        <w:gridCol w:w="1379"/>
        <w:gridCol w:w="1379"/>
      </w:tblGrid>
      <w:tr w:rsidR="00DB0665" w:rsidRPr="00DB0665" w:rsidTr="00DB06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Шағымданушы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мәлімет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Шағымның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Шағымды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қарағ</w:t>
            </w:r>
            <w:proofErr w:type="gram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әне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қабылдаған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 </w:t>
            </w: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</w:p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Қарастыру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Шағымды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шешім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шешімді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мәлімет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B0665" w:rsidRPr="00DB0665" w:rsidTr="00DB06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0665" w:rsidRPr="00DB0665" w:rsidTr="00DB0665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0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Шағымдар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түскен</w:t>
            </w:r>
            <w:proofErr w:type="spellEnd"/>
            <w:r w:rsidRPr="00DB0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0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жоқ</w:t>
            </w:r>
            <w:proofErr w:type="spellEnd"/>
          </w:p>
        </w:tc>
      </w:tr>
      <w:tr w:rsidR="00DB0665" w:rsidRPr="00DB0665" w:rsidTr="00DB06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DB0665" w:rsidP="00FB4154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B0665" w:rsidRPr="00DB0665" w:rsidRDefault="00DB0665" w:rsidP="00FB415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B0665" w:rsidRPr="00DB0665" w:rsidRDefault="00DB0665" w:rsidP="00FB415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6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B0665" w:rsidRPr="00DB0665" w:rsidRDefault="00E55408" w:rsidP="00E55408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Мектеп </w:t>
      </w:r>
      <w:r w:rsidR="00DB0665" w:rsidRPr="00DB0665">
        <w:rPr>
          <w:rFonts w:ascii="Times New Roman" w:eastAsia="Times New Roman" w:hAnsi="Times New Roman" w:cs="Times New Roman"/>
          <w:sz w:val="28"/>
          <w:szCs w:val="28"/>
        </w:rPr>
        <w:t>директоры:                                          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Егубаева Г.К</w:t>
      </w:r>
    </w:p>
    <w:p w:rsidR="00A176F4" w:rsidRPr="00E55408" w:rsidRDefault="00A176F4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5E41" w:rsidRDefault="00BA5E41" w:rsidP="00E5540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A5E41" w:rsidRDefault="00BA5E41" w:rsidP="00E5540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E5540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lastRenderedPageBreak/>
        <w:t>Отчет о деятельности в сфере оказания государственных услуг в Коммунальном государственном учреждении "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Общеобразовательная школа села Игилик 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отдела образования по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Зерендинскому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Акмолинской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области за 2021 год</w:t>
      </w: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>Коммунальное государственное учреждение "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Общеобразовательная школа села Игилик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образования по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Зерендинскому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Акмолинской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области". </w:t>
      </w: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Акмолинская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Зерендинский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Игилик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>, улица</w:t>
      </w:r>
      <w:proofErr w:type="gramStart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gramEnd"/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анай би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871632 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2- 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554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13. 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С 9-00 до 18-00 часов принимается рабочий день, с 13-00 до 14-00 перерыв. </w:t>
      </w: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>Коммунальное государственное учреждение "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ОШ села Игилик»</w:t>
      </w: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следующие государственные услуги:</w:t>
      </w:r>
    </w:p>
    <w:p w:rsidR="00E55408" w:rsidRPr="00E55408" w:rsidRDefault="00E55408" w:rsidP="00E55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рием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зачисление в организации образования независимо от ведомственной подчиненности для </w:t>
      </w:r>
      <w:proofErr w:type="gramStart"/>
      <w:r w:rsidRPr="00E55408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образования"</w:t>
      </w:r>
    </w:p>
    <w:p w:rsidR="00E55408" w:rsidRPr="00E55408" w:rsidRDefault="00E55408" w:rsidP="00E55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рием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документов для перевода детей между организациями основного среднего, общего среднего образования.</w:t>
      </w:r>
    </w:p>
    <w:p w:rsidR="00E55408" w:rsidRPr="00E55408" w:rsidRDefault="00E55408" w:rsidP="00E55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рием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</w:p>
    <w:p w:rsidR="00E55408" w:rsidRPr="00E55408" w:rsidRDefault="00E55408" w:rsidP="00E55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> Выдача дубликатов документов об основном среднем, общем среднем образовании»;</w:t>
      </w:r>
    </w:p>
    <w:p w:rsidR="00E55408" w:rsidRPr="00E55408" w:rsidRDefault="00E55408" w:rsidP="00E55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рием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документов на проведение аттестации педагогических работников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и приравненных к ним лиц для присвоения (подтверждения) квалификационных категорий".</w:t>
      </w: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>В 2021 году оказ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ано государственных услуг – </w:t>
      </w:r>
      <w:r w:rsidR="00BA5E41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8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5"/>
        <w:gridCol w:w="6594"/>
        <w:gridCol w:w="1276"/>
      </w:tblGrid>
      <w:tr w:rsidR="00E55408" w:rsidRPr="00DB0665" w:rsidTr="00C41AA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 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Государственные услуги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Всего</w:t>
            </w:r>
          </w:p>
        </w:tc>
      </w:tr>
      <w:tr w:rsidR="00E55408" w:rsidRPr="00DB0665" w:rsidTr="00E55408">
        <w:trPr>
          <w:trHeight w:val="694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5408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  1</w:t>
            </w:r>
          </w:p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E554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>рием</w:t>
            </w:r>
            <w:proofErr w:type="spellEnd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общеобразовательным программам начального, основного среднего, общего среднего образования"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</w:tr>
      <w:tr w:rsidR="00E55408" w:rsidRPr="00DB0665" w:rsidTr="00C41AA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E554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>рием</w:t>
            </w:r>
            <w:proofErr w:type="spellEnd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 для перевода детей между организациями основного среднего, общего среднего образования.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E55408" w:rsidRPr="00DB0665" w:rsidTr="00C41AA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>рием</w:t>
            </w:r>
            <w:proofErr w:type="spellEnd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E55408" w:rsidRPr="00DB0665" w:rsidTr="00C41AA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дубликатов документов об основном среднем, общем среднем образовании»;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E55408" w:rsidRPr="00DB0665" w:rsidTr="00C41AA5">
        <w:trPr>
          <w:trHeight w:val="658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66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>рием</w:t>
            </w:r>
            <w:proofErr w:type="spellEnd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 на проведение аттестации педагогических работников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E55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образования, и приравненных к ним лиц для присвоения (подтверждения) квалификационных категорий".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665" w:rsidRPr="00DB0665" w:rsidRDefault="00E55408" w:rsidP="00C41AA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(услуга оказывается бесплатно в бумажном и электронном виде на основании стандарта государственной услуги) Подробная информация о порядке оказания государственной услуги размещена на стенде в здании школы. В 2021 году на совещании были обсуждены темы по оказанию государственных услуг. На постоянной основе с ответственными работниками и руководителями государственных учреждений проводится внутренний </w:t>
      </w:r>
      <w:proofErr w:type="gramStart"/>
      <w:r w:rsidRPr="00E5540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качеством оказываемых государственных услуг. Жалоб по вопросам оказания государственных услуг не было. Жалоб со стороны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услугополучателей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 Информация о жалобах </w:t>
      </w:r>
      <w:proofErr w:type="spellStart"/>
      <w:r w:rsidRPr="00E55408">
        <w:rPr>
          <w:rFonts w:ascii="Times New Roman" w:eastAsia="Times New Roman" w:hAnsi="Times New Roman" w:cs="Times New Roman"/>
          <w:sz w:val="28"/>
          <w:szCs w:val="28"/>
        </w:rPr>
        <w:t>услугополучателей</w:t>
      </w:r>
      <w:proofErr w:type="spellEnd"/>
      <w:r w:rsidRPr="00E55408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оказания государственных услуг</w:t>
      </w: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08">
        <w:rPr>
          <w:rFonts w:ascii="Times New Roman" w:eastAsia="Times New Roman" w:hAnsi="Times New Roman" w:cs="Times New Roman"/>
          <w:sz w:val="28"/>
          <w:szCs w:val="28"/>
        </w:rPr>
        <w:t> Жалоб не поступало</w:t>
      </w:r>
    </w:p>
    <w:p w:rsid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5408" w:rsidRPr="00E55408" w:rsidRDefault="00E55408" w:rsidP="00E5540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Директор школы:                                Егубаева Г.К</w:t>
      </w:r>
    </w:p>
    <w:p w:rsidR="00E55408" w:rsidRPr="00E55408" w:rsidRDefault="00E55408" w:rsidP="00FB4154">
      <w:pPr>
        <w:rPr>
          <w:rFonts w:ascii="Times New Roman" w:hAnsi="Times New Roman" w:cs="Times New Roman"/>
          <w:sz w:val="28"/>
          <w:szCs w:val="28"/>
        </w:rPr>
      </w:pPr>
    </w:p>
    <w:sectPr w:rsidR="00E55408" w:rsidRPr="00E55408" w:rsidSect="00A1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6C47"/>
    <w:multiLevelType w:val="multilevel"/>
    <w:tmpl w:val="70D2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C207A"/>
    <w:multiLevelType w:val="multilevel"/>
    <w:tmpl w:val="70D2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148DA"/>
    <w:multiLevelType w:val="multilevel"/>
    <w:tmpl w:val="775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786E42"/>
    <w:multiLevelType w:val="multilevel"/>
    <w:tmpl w:val="70D2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B0665"/>
    <w:rsid w:val="005A7525"/>
    <w:rsid w:val="00A176F4"/>
    <w:rsid w:val="00B712DC"/>
    <w:rsid w:val="00BA5E41"/>
    <w:rsid w:val="00DB0665"/>
    <w:rsid w:val="00E55408"/>
    <w:rsid w:val="00FB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0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7029">
          <w:marLeft w:val="0"/>
          <w:marRight w:val="0"/>
          <w:marTop w:val="178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4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2022-09-12T03:04:00Z</dcterms:created>
  <dcterms:modified xsi:type="dcterms:W3CDTF">2022-09-12T03:04:00Z</dcterms:modified>
</cp:coreProperties>
</file>